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EAEF" w14:textId="022CCA60" w:rsidR="00F94A3F" w:rsidRDefault="00F94A3F" w:rsidP="001932B9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0"/>
          <w:lang w:eastAsia="en-AU"/>
          <w14:ligatures w14:val="none"/>
        </w:rPr>
      </w:pPr>
      <w:r>
        <w:rPr>
          <w:rFonts w:ascii="Calibri" w:eastAsia="Times New Roman" w:hAnsi="Calibri" w:cs="Calibri"/>
          <w:b/>
          <w:bCs/>
          <w:color w:val="000000"/>
          <w:kern w:val="0"/>
          <w:lang w:eastAsia="en-AU"/>
          <w14:ligatures w14:val="none"/>
        </w:rPr>
        <w:t>GOLF DIGEST ADVERTISING PROPOSAL</w:t>
      </w:r>
    </w:p>
    <w:p w14:paraId="623659BD" w14:textId="77777777" w:rsidR="00F94A3F" w:rsidRDefault="00F94A3F" w:rsidP="001932B9">
      <w:pPr>
        <w:spacing w:after="0" w:line="240" w:lineRule="auto"/>
        <w:outlineLvl w:val="0"/>
        <w:rPr>
          <w:rFonts w:ascii="Calibri" w:eastAsia="Times New Roman" w:hAnsi="Calibri" w:cs="Calibri"/>
          <w:b/>
          <w:bCs/>
          <w:color w:val="000000"/>
          <w:kern w:val="0"/>
          <w:lang w:eastAsia="en-AU"/>
          <w14:ligatures w14:val="none"/>
        </w:rPr>
      </w:pPr>
    </w:p>
    <w:p w14:paraId="575020BD" w14:textId="2F0EB4AF" w:rsidR="001932B9" w:rsidRPr="001932B9" w:rsidRDefault="001932B9" w:rsidP="001932B9">
      <w:pPr>
        <w:spacing w:after="0" w:line="240" w:lineRule="auto"/>
        <w:outlineLvl w:val="0"/>
        <w:rPr>
          <w:rFonts w:ascii="Calibri" w:eastAsia="Times New Roman" w:hAnsi="Calibri" w:cs="Calibri"/>
          <w:kern w:val="0"/>
          <w:lang w:eastAsia="en-AU"/>
          <w14:ligatures w14:val="none"/>
        </w:rPr>
      </w:pPr>
      <w:r w:rsidRPr="001932B9">
        <w:rPr>
          <w:rFonts w:ascii="Calibri" w:eastAsia="Times New Roman" w:hAnsi="Calibri" w:cs="Calibri"/>
          <w:b/>
          <w:bCs/>
          <w:color w:val="000000"/>
          <w:kern w:val="0"/>
          <w:lang w:eastAsia="en-AU"/>
          <w14:ligatures w14:val="none"/>
        </w:rPr>
        <w:t>From:</w:t>
      </w:r>
      <w:r w:rsidRPr="001932B9">
        <w:rPr>
          <w:rFonts w:ascii="Calibri" w:eastAsia="Times New Roman" w:hAnsi="Calibri" w:cs="Calibri"/>
          <w:color w:val="000000"/>
          <w:kern w:val="0"/>
          <w:lang w:eastAsia="en-AU"/>
          <w14:ligatures w14:val="none"/>
        </w:rPr>
        <w:t xml:space="preserve"> Lise Taylor &lt;</w:t>
      </w:r>
      <w:hyperlink r:id="rId5" w:history="1">
        <w:r w:rsidRPr="001932B9">
          <w:rPr>
            <w:rFonts w:ascii="Calibri" w:eastAsia="Times New Roman" w:hAnsi="Calibri" w:cs="Calibri"/>
            <w:color w:val="0000FF"/>
            <w:kern w:val="0"/>
            <w:u w:val="single"/>
            <w:lang w:eastAsia="en-AU"/>
            <w14:ligatures w14:val="none"/>
          </w:rPr>
          <w:t>lise@cmma.com.au</w:t>
        </w:r>
      </w:hyperlink>
      <w:r w:rsidRPr="001932B9">
        <w:rPr>
          <w:rFonts w:ascii="Calibri" w:eastAsia="Times New Roman" w:hAnsi="Calibri" w:cs="Calibri"/>
          <w:color w:val="000000"/>
          <w:kern w:val="0"/>
          <w:lang w:eastAsia="en-AU"/>
          <w14:ligatures w14:val="none"/>
        </w:rPr>
        <w:t>&gt;</w:t>
      </w:r>
      <w:r w:rsidRPr="001932B9">
        <w:rPr>
          <w:rFonts w:ascii="Calibri" w:eastAsia="Times New Roman" w:hAnsi="Calibri" w:cs="Calibri"/>
          <w:color w:val="000000"/>
          <w:kern w:val="0"/>
          <w:lang w:eastAsia="en-AU"/>
          <w14:ligatures w14:val="none"/>
        </w:rPr>
        <w:br/>
      </w:r>
      <w:r w:rsidRPr="001932B9">
        <w:rPr>
          <w:rFonts w:ascii="Calibri" w:eastAsia="Times New Roman" w:hAnsi="Calibri" w:cs="Calibri"/>
          <w:b/>
          <w:bCs/>
          <w:color w:val="000000"/>
          <w:kern w:val="0"/>
          <w:lang w:eastAsia="en-AU"/>
          <w14:ligatures w14:val="none"/>
        </w:rPr>
        <w:t>Sent:</w:t>
      </w:r>
      <w:r w:rsidRPr="001932B9">
        <w:rPr>
          <w:rFonts w:ascii="Calibri" w:eastAsia="Times New Roman" w:hAnsi="Calibri" w:cs="Calibri"/>
          <w:color w:val="000000"/>
          <w:kern w:val="0"/>
          <w:lang w:eastAsia="en-AU"/>
          <w14:ligatures w14:val="none"/>
        </w:rPr>
        <w:t xml:space="preserve"> Monday, 3 July 2023 3:49 PM</w:t>
      </w:r>
      <w:r w:rsidRPr="001932B9">
        <w:rPr>
          <w:rFonts w:ascii="Calibri" w:eastAsia="Times New Roman" w:hAnsi="Calibri" w:cs="Calibri"/>
          <w:color w:val="000000"/>
          <w:kern w:val="0"/>
          <w:lang w:eastAsia="en-AU"/>
          <w14:ligatures w14:val="none"/>
        </w:rPr>
        <w:br/>
      </w:r>
      <w:r w:rsidRPr="001932B9">
        <w:rPr>
          <w:rFonts w:ascii="Calibri" w:eastAsia="Times New Roman" w:hAnsi="Calibri" w:cs="Calibri"/>
          <w:b/>
          <w:bCs/>
          <w:color w:val="000000"/>
          <w:kern w:val="0"/>
          <w:lang w:eastAsia="en-AU"/>
          <w14:ligatures w14:val="none"/>
        </w:rPr>
        <w:t>To:</w:t>
      </w:r>
      <w:r w:rsidRPr="001932B9">
        <w:rPr>
          <w:rFonts w:ascii="Calibri" w:eastAsia="Times New Roman" w:hAnsi="Calibri" w:cs="Calibri"/>
          <w:color w:val="000000"/>
          <w:kern w:val="0"/>
          <w:lang w:eastAsia="en-AU"/>
          <w14:ligatures w14:val="none"/>
        </w:rPr>
        <w:t xml:space="preserve"> </w:t>
      </w:r>
      <w:hyperlink r:id="rId6" w:history="1">
        <w:r w:rsidRPr="001932B9">
          <w:rPr>
            <w:rFonts w:ascii="Calibri" w:eastAsia="Times New Roman" w:hAnsi="Calibri" w:cs="Calibri"/>
            <w:color w:val="0000FF"/>
            <w:kern w:val="0"/>
            <w:u w:val="single"/>
            <w:lang w:eastAsia="en-AU"/>
            <w14:ligatures w14:val="none"/>
          </w:rPr>
          <w:t>rlangthorne@hotmail.com</w:t>
        </w:r>
      </w:hyperlink>
      <w:r w:rsidRPr="001932B9">
        <w:rPr>
          <w:rFonts w:ascii="Calibri" w:eastAsia="Times New Roman" w:hAnsi="Calibri" w:cs="Calibri"/>
          <w:color w:val="000000"/>
          <w:kern w:val="0"/>
          <w:lang w:eastAsia="en-AU"/>
          <w14:ligatures w14:val="none"/>
        </w:rPr>
        <w:t xml:space="preserve"> &lt;</w:t>
      </w:r>
      <w:hyperlink r:id="rId7" w:history="1">
        <w:r w:rsidRPr="001932B9">
          <w:rPr>
            <w:rFonts w:ascii="Calibri" w:eastAsia="Times New Roman" w:hAnsi="Calibri" w:cs="Calibri"/>
            <w:color w:val="0000FF"/>
            <w:kern w:val="0"/>
            <w:u w:val="single"/>
            <w:lang w:eastAsia="en-AU"/>
            <w14:ligatures w14:val="none"/>
          </w:rPr>
          <w:t>rlangthorne@hotmail.com</w:t>
        </w:r>
      </w:hyperlink>
      <w:r w:rsidRPr="001932B9">
        <w:rPr>
          <w:rFonts w:ascii="Calibri" w:eastAsia="Times New Roman" w:hAnsi="Calibri" w:cs="Calibri"/>
          <w:color w:val="000000"/>
          <w:kern w:val="0"/>
          <w:lang w:eastAsia="en-AU"/>
          <w14:ligatures w14:val="none"/>
        </w:rPr>
        <w:t>&gt;</w:t>
      </w:r>
      <w:r w:rsidRPr="001932B9">
        <w:rPr>
          <w:rFonts w:ascii="Calibri" w:eastAsia="Times New Roman" w:hAnsi="Calibri" w:cs="Calibri"/>
          <w:color w:val="000000"/>
          <w:kern w:val="0"/>
          <w:lang w:eastAsia="en-AU"/>
          <w14:ligatures w14:val="none"/>
        </w:rPr>
        <w:br/>
      </w:r>
      <w:r w:rsidRPr="001932B9">
        <w:rPr>
          <w:rFonts w:ascii="Calibri" w:eastAsia="Times New Roman" w:hAnsi="Calibri" w:cs="Calibri"/>
          <w:b/>
          <w:bCs/>
          <w:color w:val="000000"/>
          <w:kern w:val="0"/>
          <w:lang w:eastAsia="en-AU"/>
          <w14:ligatures w14:val="none"/>
        </w:rPr>
        <w:t>Subject:</w:t>
      </w:r>
      <w:r w:rsidRPr="001932B9">
        <w:rPr>
          <w:rFonts w:ascii="Calibri" w:eastAsia="Times New Roman" w:hAnsi="Calibri" w:cs="Calibri"/>
          <w:color w:val="000000"/>
          <w:kern w:val="0"/>
          <w:lang w:eastAsia="en-AU"/>
          <w14:ligatures w14:val="none"/>
        </w:rPr>
        <w:t xml:space="preserve"> Australian Golf Digest proposal</w:t>
      </w:r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 xml:space="preserve"> </w:t>
      </w:r>
    </w:p>
    <w:p w14:paraId="3804DD0F" w14:textId="77777777" w:rsidR="001932B9" w:rsidRPr="001932B9" w:rsidRDefault="001932B9" w:rsidP="001932B9">
      <w:pPr>
        <w:spacing w:after="0" w:line="240" w:lineRule="auto"/>
        <w:rPr>
          <w:rFonts w:ascii="Calibri" w:eastAsia="Times New Roman" w:hAnsi="Calibri" w:cs="Calibri"/>
          <w:kern w:val="0"/>
          <w:lang w:eastAsia="en-AU"/>
          <w14:ligatures w14:val="none"/>
        </w:rPr>
      </w:pPr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> </w:t>
      </w:r>
    </w:p>
    <w:p w14:paraId="2DA15F98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>Hi Rex</w:t>
      </w:r>
    </w:p>
    <w:p w14:paraId="22DD0736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> </w:t>
      </w:r>
    </w:p>
    <w:p w14:paraId="146A76EA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>Thanks so much for your time on the phone this afternoon.</w:t>
      </w:r>
    </w:p>
    <w:p w14:paraId="5360AFBF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> </w:t>
      </w:r>
    </w:p>
    <w:p w14:paraId="3F4309D4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>From our discussion I understand NALGA has four key marketing objectives:</w:t>
      </w:r>
    </w:p>
    <w:p w14:paraId="09DCE2E2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> </w:t>
      </w:r>
    </w:p>
    <w:p w14:paraId="79F8BBE9" w14:textId="77777777" w:rsidR="001932B9" w:rsidRPr="001932B9" w:rsidRDefault="001932B9" w:rsidP="001932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en-AU"/>
          <w14:ligatures w14:val="none"/>
        </w:rPr>
      </w:pPr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 xml:space="preserve">Grow </w:t>
      </w:r>
      <w:proofErr w:type="gramStart"/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>membership</w:t>
      </w:r>
      <w:proofErr w:type="gramEnd"/>
    </w:p>
    <w:p w14:paraId="564DC23E" w14:textId="77777777" w:rsidR="001932B9" w:rsidRPr="001932B9" w:rsidRDefault="001932B9" w:rsidP="001932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en-AU"/>
          <w14:ligatures w14:val="none"/>
        </w:rPr>
      </w:pPr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 xml:space="preserve">Grow individual club </w:t>
      </w:r>
      <w:proofErr w:type="gramStart"/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>events</w:t>
      </w:r>
      <w:proofErr w:type="gramEnd"/>
    </w:p>
    <w:p w14:paraId="0021B43F" w14:textId="77777777" w:rsidR="001932B9" w:rsidRPr="001932B9" w:rsidRDefault="001932B9" w:rsidP="001932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en-AU"/>
          <w14:ligatures w14:val="none"/>
        </w:rPr>
      </w:pPr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 xml:space="preserve">Promote state </w:t>
      </w:r>
      <w:proofErr w:type="gramStart"/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>events</w:t>
      </w:r>
      <w:proofErr w:type="gramEnd"/>
    </w:p>
    <w:p w14:paraId="280C81B2" w14:textId="77777777" w:rsidR="001932B9" w:rsidRPr="001932B9" w:rsidRDefault="001932B9" w:rsidP="001932B9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kern w:val="0"/>
          <w:lang w:eastAsia="en-AU"/>
          <w14:ligatures w14:val="none"/>
        </w:rPr>
      </w:pPr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 xml:space="preserve">Promote the national </w:t>
      </w:r>
      <w:proofErr w:type="gramStart"/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>championships</w:t>
      </w:r>
      <w:proofErr w:type="gramEnd"/>
    </w:p>
    <w:p w14:paraId="02D854F9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> </w:t>
      </w:r>
    </w:p>
    <w:p w14:paraId="40408503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 xml:space="preserve">I also believe you don’t have a large marketing budget to work with so my suggestion would be to take out the following package – the advertising would run in our Locker Room classifieds </w:t>
      </w:r>
      <w:proofErr w:type="gramStart"/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>section</w:t>
      </w:r>
      <w:proofErr w:type="gramEnd"/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 xml:space="preserve"> and you could use the Facebook ads and web ads to promote one of your marketing objectives, for example to grow membership:</w:t>
      </w:r>
    </w:p>
    <w:p w14:paraId="063B928C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> </w:t>
      </w:r>
    </w:p>
    <w:p w14:paraId="3671AFCB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b/>
          <w:bCs/>
          <w:kern w:val="0"/>
          <w:lang w:eastAsia="en-AU"/>
          <w14:ligatures w14:val="none"/>
        </w:rPr>
        <w:t>12-month package $2,400 plus GST</w:t>
      </w:r>
    </w:p>
    <w:p w14:paraId="4271DBA8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>Includes:</w:t>
      </w:r>
    </w:p>
    <w:p w14:paraId="25049EDD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>12 x quarter page classifieds ads for $200 each (invoiced monthly)</w:t>
      </w:r>
    </w:p>
    <w:p w14:paraId="3D4F4E2A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>2 x Facebook ads to run at time of choice)</w:t>
      </w:r>
    </w:p>
    <w:p w14:paraId="26767ED8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>2 x web ads each with 20,000 impressions (to run at time of choice)</w:t>
      </w:r>
    </w:p>
    <w:p w14:paraId="2AECF94A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> </w:t>
      </w:r>
    </w:p>
    <w:p w14:paraId="60245709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b/>
          <w:bCs/>
          <w:kern w:val="0"/>
          <w:lang w:eastAsia="en-AU"/>
          <w14:ligatures w14:val="none"/>
        </w:rPr>
        <w:t>About Australian Golf Digest (AGD)</w:t>
      </w:r>
    </w:p>
    <w:p w14:paraId="6D2BD539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>Our media channels provide access to more golfers – and more engaged golfers – than any other media channel available in Australia. There is no wastage! Plus, we are audited across all mediums, so you know what you are buying.</w:t>
      </w:r>
    </w:p>
    <w:p w14:paraId="459FED8F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  <w:t xml:space="preserve">In fact, Australian Golf Digest is the number-one golf media brand nationally and we reach between 850,000 to 1.2 million golfers </w:t>
      </w:r>
      <w:proofErr w:type="gramStart"/>
      <w:r w:rsidRPr="001932B9"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  <w:t>each and every</w:t>
      </w:r>
      <w:proofErr w:type="gramEnd"/>
      <w:r w:rsidRPr="001932B9"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  <w:t xml:space="preserve"> month across our channels</w:t>
      </w:r>
      <w:r w:rsidRPr="001932B9">
        <w:rPr>
          <w:rFonts w:ascii="Calibri" w:eastAsia="Calibri" w:hAnsi="Calibri" w:cs="Calibri"/>
          <w:color w:val="000000"/>
          <w:kern w:val="0"/>
          <w:lang w:val="en-GB" w:eastAsia="en-AU"/>
          <w14:ligatures w14:val="none"/>
        </w:rPr>
        <w:t xml:space="preserve"> (55+ male demographic in magazine, 35+ male/female across digital):</w:t>
      </w:r>
    </w:p>
    <w:p w14:paraId="2369588C" w14:textId="77777777" w:rsidR="001932B9" w:rsidRPr="001932B9" w:rsidRDefault="001932B9" w:rsidP="001932B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lang w:eastAsia="en-AU"/>
          <w14:ligatures w14:val="none"/>
        </w:rPr>
      </w:pPr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 xml:space="preserve">No 1 total audience reach – averaging over 1 million+ across all </w:t>
      </w:r>
      <w:proofErr w:type="gramStart"/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>platforms</w:t>
      </w:r>
      <w:proofErr w:type="gramEnd"/>
    </w:p>
    <w:p w14:paraId="1B76C548" w14:textId="77777777" w:rsidR="001932B9" w:rsidRPr="001932B9" w:rsidRDefault="001932B9" w:rsidP="001932B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lang w:eastAsia="en-AU"/>
          <w14:ligatures w14:val="none"/>
        </w:rPr>
      </w:pPr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 xml:space="preserve">No 1 readership – 160,000 readers each and every month – people value our product and pay $12.50 every month to purchase </w:t>
      </w:r>
      <w:proofErr w:type="gramStart"/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>it</w:t>
      </w:r>
      <w:proofErr w:type="gramEnd"/>
    </w:p>
    <w:p w14:paraId="367B2D81" w14:textId="77777777" w:rsidR="001932B9" w:rsidRPr="001932B9" w:rsidRDefault="001932B9" w:rsidP="001932B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lang w:eastAsia="en-AU"/>
          <w14:ligatures w14:val="none"/>
        </w:rPr>
      </w:pPr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 xml:space="preserve">No 1 email subscriber base – 35,000 and </w:t>
      </w:r>
      <w:proofErr w:type="gramStart"/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>growing</w:t>
      </w:r>
      <w:proofErr w:type="gramEnd"/>
    </w:p>
    <w:p w14:paraId="2E8D793E" w14:textId="77777777" w:rsidR="001932B9" w:rsidRPr="001932B9" w:rsidRDefault="001932B9" w:rsidP="001932B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lang w:eastAsia="en-AU"/>
          <w14:ligatures w14:val="none"/>
        </w:rPr>
      </w:pPr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 xml:space="preserve">No 1 visited golf media website – averaging 533,000 visitors each </w:t>
      </w:r>
      <w:proofErr w:type="gramStart"/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>month</w:t>
      </w:r>
      <w:proofErr w:type="gramEnd"/>
    </w:p>
    <w:p w14:paraId="04710F07" w14:textId="77777777" w:rsidR="001932B9" w:rsidRPr="001932B9" w:rsidRDefault="001932B9" w:rsidP="001932B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lang w:eastAsia="en-AU"/>
          <w14:ligatures w14:val="none"/>
        </w:rPr>
      </w:pPr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 xml:space="preserve">No 1 followed golf social media page – with over 130,000 followers across Facebook, </w:t>
      </w:r>
      <w:proofErr w:type="gramStart"/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>Instagram</w:t>
      </w:r>
      <w:proofErr w:type="gramEnd"/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 xml:space="preserve"> and Twitter</w:t>
      </w:r>
    </w:p>
    <w:p w14:paraId="005A284F" w14:textId="77777777" w:rsidR="001932B9" w:rsidRPr="001932B9" w:rsidRDefault="001932B9" w:rsidP="001932B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lang w:eastAsia="en-AU"/>
          <w14:ligatures w14:val="none"/>
        </w:rPr>
      </w:pPr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>No 1 engaged golf media social media page with regular engagement north of 350,000 each calendar month</w:t>
      </w:r>
    </w:p>
    <w:p w14:paraId="1DC90AFC" w14:textId="77777777" w:rsidR="001932B9" w:rsidRPr="001932B9" w:rsidRDefault="001932B9" w:rsidP="001932B9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kern w:val="0"/>
          <w:lang w:eastAsia="en-AU"/>
          <w14:ligatures w14:val="none"/>
        </w:rPr>
      </w:pPr>
      <w:r w:rsidRPr="001932B9">
        <w:rPr>
          <w:rFonts w:ascii="Calibri" w:eastAsia="Times New Roman" w:hAnsi="Calibri" w:cs="Calibri"/>
          <w:kern w:val="0"/>
          <w:lang w:eastAsia="en-AU"/>
          <w14:ligatures w14:val="none"/>
        </w:rPr>
        <w:t>On average over 110,000 golfers go to PGATour.com every day a tournament is on.</w:t>
      </w:r>
    </w:p>
    <w:p w14:paraId="44B72670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kern w:val="0"/>
          <w:lang w:eastAsia="en-AU"/>
          <w14:ligatures w14:val="none"/>
        </w:rPr>
        <w:t> </w:t>
      </w:r>
    </w:p>
    <w:p w14:paraId="414A6417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b/>
          <w:bCs/>
          <w:kern w:val="0"/>
          <w:lang w:eastAsia="en-AU"/>
          <w14:ligatures w14:val="none"/>
        </w:rPr>
        <w:t>Premium demographic</w:t>
      </w:r>
    </w:p>
    <w:p w14:paraId="5DEE922E" w14:textId="77777777" w:rsidR="001932B9" w:rsidRPr="001932B9" w:rsidRDefault="001932B9" w:rsidP="001932B9">
      <w:pPr>
        <w:spacing w:after="0" w:line="240" w:lineRule="auto"/>
        <w:rPr>
          <w:rFonts w:ascii="Calibri" w:eastAsia="Calibri" w:hAnsi="Calibri" w:cs="Calibri"/>
          <w:kern w:val="0"/>
          <w:lang w:eastAsia="en-AU"/>
          <w14:ligatures w14:val="none"/>
        </w:rPr>
      </w:pPr>
      <w:r w:rsidRPr="001932B9">
        <w:rPr>
          <w:rFonts w:ascii="Calibri" w:eastAsia="Calibri" w:hAnsi="Calibri" w:cs="Calibri"/>
          <w:color w:val="000000"/>
          <w:kern w:val="0"/>
          <w:lang w:eastAsia="en-AU"/>
          <w14:ligatures w14:val="none"/>
        </w:rPr>
        <w:t>Our readership would be ideal for you, particularly as we target the hard-to-reach AB demographic that has the money to spend on golf products and services (see page 3 of the attached AGD media kit).</w:t>
      </w:r>
    </w:p>
    <w:p w14:paraId="4030668A" w14:textId="77777777" w:rsidR="001932B9" w:rsidRDefault="001932B9"/>
    <w:sectPr w:rsidR="00193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337C3"/>
    <w:multiLevelType w:val="multilevel"/>
    <w:tmpl w:val="DDAE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FC0AAE"/>
    <w:multiLevelType w:val="multilevel"/>
    <w:tmpl w:val="EA6A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9639484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2067295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2B9"/>
    <w:rsid w:val="001932B9"/>
    <w:rsid w:val="00F9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1D119"/>
  <w15:chartTrackingRefBased/>
  <w15:docId w15:val="{FD2556F0-53F5-4900-81E8-426E9AD3F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0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langthorne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langthorne@hotmail.com" TargetMode="External"/><Relationship Id="rId5" Type="http://schemas.openxmlformats.org/officeDocument/2006/relationships/hyperlink" Target="mailto:lise@cmma.com.a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NALG ACT</dc:creator>
  <cp:keywords/>
  <dc:description/>
  <cp:lastModifiedBy>NALG ACT</cp:lastModifiedBy>
  <cp:revision>2</cp:revision>
  <dcterms:created xsi:type="dcterms:W3CDTF">2023-09-22T06:44:00Z</dcterms:created>
  <dcterms:modified xsi:type="dcterms:W3CDTF">2023-09-22T06:46:00Z</dcterms:modified>
</cp:coreProperties>
</file>